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751D46A" w14:textId="77777777" w:rsidR="00404B51" w:rsidRPr="00D22412" w:rsidRDefault="001B1515" w:rsidP="001B151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ИНФОРМАЦИЯ:</w:t>
      </w:r>
    </w:p>
    <w:p w14:paraId="794ED480" w14:textId="77777777" w:rsidR="00D22412" w:rsidRDefault="00D22412" w:rsidP="00404B51">
      <w:pPr>
        <w:spacing w:after="0" w:line="240" w:lineRule="auto"/>
        <w:ind w:left="-142" w:firstLine="709"/>
        <w:jc w:val="both"/>
        <w:rPr>
          <w:rFonts w:ascii="Times New Roman" w:hAnsi="Times New Roman"/>
          <w:sz w:val="28"/>
          <w:szCs w:val="28"/>
        </w:rPr>
      </w:pPr>
    </w:p>
    <w:p w14:paraId="43129433" w14:textId="4926614E" w:rsidR="00445B7A" w:rsidRPr="00445B7A" w:rsidRDefault="00445B7A" w:rsidP="00445B7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45B7A">
        <w:rPr>
          <w:rFonts w:ascii="Times New Roman" w:hAnsi="Times New Roman"/>
          <w:sz w:val="28"/>
          <w:szCs w:val="28"/>
        </w:rPr>
        <w:t>Комитетом по управлению государственным имуществом Кузбасса</w:t>
      </w:r>
    </w:p>
    <w:p w14:paraId="6F2F817D" w14:textId="73BC37F3" w:rsidR="00445B7A" w:rsidRPr="00445B7A" w:rsidRDefault="00445B7A" w:rsidP="00445B7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45B7A">
        <w:rPr>
          <w:rFonts w:ascii="Times New Roman" w:hAnsi="Times New Roman"/>
          <w:sz w:val="28"/>
          <w:szCs w:val="28"/>
        </w:rPr>
        <w:t>принято распоряжение от 30.04.202</w:t>
      </w:r>
      <w:r w:rsidR="00020328">
        <w:rPr>
          <w:rFonts w:ascii="Times New Roman" w:hAnsi="Times New Roman"/>
          <w:sz w:val="28"/>
          <w:szCs w:val="28"/>
        </w:rPr>
        <w:t>6</w:t>
      </w:r>
      <w:r w:rsidRPr="00445B7A">
        <w:rPr>
          <w:rFonts w:ascii="Times New Roman" w:hAnsi="Times New Roman"/>
          <w:sz w:val="28"/>
          <w:szCs w:val="28"/>
        </w:rPr>
        <w:t xml:space="preserve"> № 4-2/</w:t>
      </w:r>
      <w:r w:rsidR="00020328">
        <w:rPr>
          <w:rFonts w:ascii="Times New Roman" w:hAnsi="Times New Roman"/>
          <w:sz w:val="28"/>
          <w:szCs w:val="28"/>
        </w:rPr>
        <w:t>7</w:t>
      </w:r>
      <w:r w:rsidRPr="00445B7A">
        <w:rPr>
          <w:rFonts w:ascii="Times New Roman" w:hAnsi="Times New Roman"/>
          <w:sz w:val="28"/>
          <w:szCs w:val="28"/>
        </w:rPr>
        <w:t>-р «О проведении в 202</w:t>
      </w:r>
      <w:r w:rsidR="00020328">
        <w:rPr>
          <w:rFonts w:ascii="Times New Roman" w:hAnsi="Times New Roman"/>
          <w:sz w:val="28"/>
          <w:szCs w:val="28"/>
        </w:rPr>
        <w:t>7</w:t>
      </w:r>
      <w:r w:rsidRPr="00445B7A">
        <w:rPr>
          <w:rFonts w:ascii="Times New Roman" w:hAnsi="Times New Roman"/>
          <w:sz w:val="28"/>
          <w:szCs w:val="28"/>
        </w:rPr>
        <w:t xml:space="preserve"> году </w:t>
      </w:r>
    </w:p>
    <w:p w14:paraId="0C878BE1" w14:textId="0253A107" w:rsidR="00445B7A" w:rsidRPr="00445B7A" w:rsidRDefault="00445B7A" w:rsidP="00445B7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45B7A">
        <w:rPr>
          <w:rFonts w:ascii="Times New Roman" w:hAnsi="Times New Roman"/>
          <w:sz w:val="28"/>
          <w:szCs w:val="28"/>
        </w:rPr>
        <w:t xml:space="preserve">государственной кадастровой оценки </w:t>
      </w:r>
      <w:r w:rsidR="00020328">
        <w:rPr>
          <w:rFonts w:ascii="Times New Roman" w:hAnsi="Times New Roman"/>
          <w:sz w:val="28"/>
          <w:szCs w:val="28"/>
        </w:rPr>
        <w:t xml:space="preserve">зданий, помещений, сооружений, объектов незавершенного строительства, </w:t>
      </w:r>
      <w:proofErr w:type="spellStart"/>
      <w:r w:rsidR="00020328">
        <w:rPr>
          <w:rFonts w:ascii="Times New Roman" w:hAnsi="Times New Roman"/>
          <w:sz w:val="28"/>
          <w:szCs w:val="28"/>
        </w:rPr>
        <w:t>машино</w:t>
      </w:r>
      <w:proofErr w:type="spellEnd"/>
      <w:r w:rsidR="00020328">
        <w:rPr>
          <w:rFonts w:ascii="Times New Roman" w:hAnsi="Times New Roman"/>
          <w:sz w:val="28"/>
          <w:szCs w:val="28"/>
        </w:rPr>
        <w:t>-мест,</w:t>
      </w:r>
      <w:r w:rsidRPr="00445B7A">
        <w:rPr>
          <w:rFonts w:ascii="Times New Roman" w:hAnsi="Times New Roman"/>
          <w:sz w:val="28"/>
          <w:szCs w:val="28"/>
        </w:rPr>
        <w:t xml:space="preserve"> расположенных на </w:t>
      </w:r>
    </w:p>
    <w:p w14:paraId="470DE6C4" w14:textId="77777777" w:rsidR="00445B7A" w:rsidRPr="00445B7A" w:rsidRDefault="00445B7A" w:rsidP="00445B7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45B7A">
        <w:rPr>
          <w:rFonts w:ascii="Times New Roman" w:hAnsi="Times New Roman"/>
          <w:sz w:val="28"/>
          <w:szCs w:val="28"/>
        </w:rPr>
        <w:t>территории Кемеровской области – Кузбасса».</w:t>
      </w:r>
    </w:p>
    <w:p w14:paraId="7BD510A2" w14:textId="3DE7D7EE" w:rsidR="00445B7A" w:rsidRPr="00445B7A" w:rsidRDefault="00445B7A" w:rsidP="00445B7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45B7A">
        <w:rPr>
          <w:rFonts w:ascii="Times New Roman" w:hAnsi="Times New Roman"/>
          <w:sz w:val="28"/>
          <w:szCs w:val="28"/>
        </w:rPr>
        <w:t xml:space="preserve">В соответствии с </w:t>
      </w:r>
      <w:r w:rsidR="00020328">
        <w:rPr>
          <w:rFonts w:ascii="Times New Roman" w:hAnsi="Times New Roman"/>
          <w:sz w:val="28"/>
          <w:szCs w:val="28"/>
        </w:rPr>
        <w:t>частью 3 статьи 12</w:t>
      </w:r>
      <w:r w:rsidRPr="00445B7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Федерального закона от 03.07.201</w:t>
      </w:r>
      <w:r w:rsidR="00020328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№ 237-ФЗ «О государственной кадастровой оценке»  </w:t>
      </w:r>
      <w:r w:rsidRPr="00445B7A">
        <w:rPr>
          <w:rFonts w:ascii="Times New Roman" w:hAnsi="Times New Roman"/>
          <w:sz w:val="28"/>
          <w:szCs w:val="28"/>
        </w:rPr>
        <w:t>в целях сбора и обработки информации, необходимой для определения кадастровой стоимости, правообладатели объектов недвижимости указанных в распоряжении вправе предоставить в ГБУ «Центр государственной кадастровой оценки и технической инвентаризации Кузбасса» декларации о характеристиках соответствующих объектов недвижимости (далее – Декларация).</w:t>
      </w:r>
    </w:p>
    <w:p w14:paraId="3698B23F" w14:textId="2C0FDD10" w:rsidR="00404B51" w:rsidRDefault="00445B7A" w:rsidP="00445B7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45B7A">
        <w:rPr>
          <w:rFonts w:ascii="Times New Roman" w:hAnsi="Times New Roman"/>
          <w:sz w:val="28"/>
          <w:szCs w:val="28"/>
        </w:rPr>
        <w:t>Декларация может быть подана только правообладателем объекта недвижимости или его представителем по доверенности. К Декларации должны быть приложены документы, подтверждающие наличие прав на объект недвижимости.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45B7A">
        <w:rPr>
          <w:rFonts w:ascii="Times New Roman" w:hAnsi="Times New Roman"/>
          <w:sz w:val="28"/>
          <w:szCs w:val="28"/>
        </w:rPr>
        <w:t>Декларацию можно подать следующими способами:</w:t>
      </w:r>
    </w:p>
    <w:p w14:paraId="45FE95E2" w14:textId="77777777" w:rsidR="00445B7A" w:rsidRPr="00445B7A" w:rsidRDefault="00445B7A" w:rsidP="00445B7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445B7A">
        <w:rPr>
          <w:rFonts w:ascii="Times New Roman" w:hAnsi="Times New Roman"/>
          <w:sz w:val="28"/>
          <w:szCs w:val="28"/>
        </w:rPr>
        <w:t xml:space="preserve">В форме электронного документа, подписанного усиленной </w:t>
      </w:r>
    </w:p>
    <w:p w14:paraId="52C8DD5C" w14:textId="77777777" w:rsidR="00445B7A" w:rsidRPr="00445B7A" w:rsidRDefault="00445B7A" w:rsidP="00445B7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45B7A">
        <w:rPr>
          <w:rFonts w:ascii="Times New Roman" w:hAnsi="Times New Roman"/>
          <w:sz w:val="28"/>
          <w:szCs w:val="28"/>
        </w:rPr>
        <w:t xml:space="preserve">квалифицированной электронной подписью заявителя или его представителя </w:t>
      </w:r>
    </w:p>
    <w:p w14:paraId="7EE0FF97" w14:textId="77777777" w:rsidR="00445B7A" w:rsidRPr="00445B7A" w:rsidRDefault="00445B7A" w:rsidP="00445B7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45B7A">
        <w:rPr>
          <w:rFonts w:ascii="Times New Roman" w:hAnsi="Times New Roman"/>
          <w:sz w:val="28"/>
          <w:szCs w:val="28"/>
        </w:rPr>
        <w:t xml:space="preserve">на электронный адрес: gko@ctikem.ru. </w:t>
      </w:r>
    </w:p>
    <w:p w14:paraId="18BA36A6" w14:textId="77777777" w:rsidR="00445B7A" w:rsidRPr="00445B7A" w:rsidRDefault="00445B7A" w:rsidP="00445B7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45B7A">
        <w:rPr>
          <w:rFonts w:ascii="Times New Roman" w:hAnsi="Times New Roman"/>
          <w:sz w:val="28"/>
          <w:szCs w:val="28"/>
        </w:rPr>
        <w:t xml:space="preserve">Почтовым отправлением в адрес ГБУ «Центр государственной </w:t>
      </w:r>
    </w:p>
    <w:p w14:paraId="3B480539" w14:textId="140A5B7E" w:rsidR="00445B7A" w:rsidRPr="00445B7A" w:rsidRDefault="00445B7A" w:rsidP="00445B7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45B7A">
        <w:rPr>
          <w:rFonts w:ascii="Times New Roman" w:hAnsi="Times New Roman"/>
          <w:sz w:val="28"/>
          <w:szCs w:val="28"/>
        </w:rPr>
        <w:t>кадастровой оценки и технической инвентаризации Кузбасса»:</w:t>
      </w:r>
      <w:r>
        <w:rPr>
          <w:rFonts w:ascii="Times New Roman" w:hAnsi="Times New Roman"/>
          <w:sz w:val="28"/>
          <w:szCs w:val="28"/>
        </w:rPr>
        <w:t xml:space="preserve"> </w:t>
      </w:r>
      <w:r w:rsidRPr="00445B7A">
        <w:rPr>
          <w:rFonts w:ascii="Times New Roman" w:hAnsi="Times New Roman"/>
          <w:sz w:val="28"/>
          <w:szCs w:val="28"/>
        </w:rPr>
        <w:t xml:space="preserve">650070, город Кемерово, улица </w:t>
      </w:r>
      <w:proofErr w:type="spellStart"/>
      <w:r w:rsidRPr="00445B7A">
        <w:rPr>
          <w:rFonts w:ascii="Times New Roman" w:hAnsi="Times New Roman"/>
          <w:sz w:val="28"/>
          <w:szCs w:val="28"/>
        </w:rPr>
        <w:t>Заузелкова</w:t>
      </w:r>
      <w:proofErr w:type="spellEnd"/>
      <w:r w:rsidRPr="00445B7A">
        <w:rPr>
          <w:rFonts w:ascii="Times New Roman" w:hAnsi="Times New Roman"/>
          <w:sz w:val="28"/>
          <w:szCs w:val="28"/>
        </w:rPr>
        <w:t>, дом 2, помещение 5.</w:t>
      </w:r>
    </w:p>
    <w:p w14:paraId="54FD3399" w14:textId="77777777" w:rsidR="00445B7A" w:rsidRPr="00445B7A" w:rsidRDefault="00445B7A" w:rsidP="00445B7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45B7A">
        <w:rPr>
          <w:rFonts w:ascii="Times New Roman" w:hAnsi="Times New Roman"/>
          <w:sz w:val="28"/>
          <w:szCs w:val="28"/>
        </w:rPr>
        <w:t xml:space="preserve">При личном обращении в ГБУ «Центр государственной кадастровой </w:t>
      </w:r>
    </w:p>
    <w:p w14:paraId="4EC27A8D" w14:textId="700978EC" w:rsidR="00445B7A" w:rsidRPr="00445B7A" w:rsidRDefault="00445B7A" w:rsidP="00445B7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45B7A">
        <w:rPr>
          <w:rFonts w:ascii="Times New Roman" w:hAnsi="Times New Roman"/>
          <w:sz w:val="28"/>
          <w:szCs w:val="28"/>
        </w:rPr>
        <w:t>оценки и технической инвентаризации Кузбасса» по адресу:</w:t>
      </w:r>
      <w:r>
        <w:rPr>
          <w:rFonts w:ascii="Times New Roman" w:hAnsi="Times New Roman"/>
          <w:sz w:val="28"/>
          <w:szCs w:val="28"/>
        </w:rPr>
        <w:t xml:space="preserve"> </w:t>
      </w:r>
      <w:r w:rsidRPr="00445B7A">
        <w:rPr>
          <w:rFonts w:ascii="Times New Roman" w:hAnsi="Times New Roman"/>
          <w:sz w:val="28"/>
          <w:szCs w:val="28"/>
        </w:rPr>
        <w:t xml:space="preserve">650070, Кемеровская область – Кузбасс, город Кемерово, улица </w:t>
      </w:r>
      <w:proofErr w:type="spellStart"/>
      <w:r w:rsidRPr="00445B7A">
        <w:rPr>
          <w:rFonts w:ascii="Times New Roman" w:hAnsi="Times New Roman"/>
          <w:sz w:val="28"/>
          <w:szCs w:val="28"/>
        </w:rPr>
        <w:t>Заузелкова</w:t>
      </w:r>
      <w:proofErr w:type="spellEnd"/>
      <w:r w:rsidRPr="00445B7A">
        <w:rPr>
          <w:rFonts w:ascii="Times New Roman" w:hAnsi="Times New Roman"/>
          <w:sz w:val="28"/>
          <w:szCs w:val="28"/>
        </w:rPr>
        <w:t>, дом 2, помещение 5, каб.104, 1 этаж. Время приема: пн.– пт. 10:00 – 12:00, 14:00 – 16:00.</w:t>
      </w:r>
    </w:p>
    <w:p w14:paraId="15E44BCA" w14:textId="77777777" w:rsidR="00445B7A" w:rsidRPr="00445B7A" w:rsidRDefault="00445B7A" w:rsidP="00445B7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45B7A">
        <w:rPr>
          <w:rFonts w:ascii="Times New Roman" w:hAnsi="Times New Roman"/>
          <w:sz w:val="28"/>
          <w:szCs w:val="28"/>
        </w:rPr>
        <w:t xml:space="preserve">Подробная информация о порядке подачи Декларации представлена на </w:t>
      </w:r>
    </w:p>
    <w:p w14:paraId="77A06B94" w14:textId="3670E168" w:rsidR="00445B7A" w:rsidRPr="00435C92" w:rsidRDefault="00445B7A" w:rsidP="00445B7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45B7A">
        <w:rPr>
          <w:rFonts w:ascii="Times New Roman" w:hAnsi="Times New Roman"/>
          <w:sz w:val="28"/>
          <w:szCs w:val="28"/>
        </w:rPr>
        <w:t>сайте ГБУ «Центр государственной кадастровой оценки и технической инвентаризации Кузбасса» - https://www.ctikem.ru/ko/services/declarations/.</w:t>
      </w:r>
    </w:p>
    <w:sectPr w:rsidR="00445B7A" w:rsidRPr="00435C92" w:rsidSect="00445B7A">
      <w:pgSz w:w="11906" w:h="16838" w:code="9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F04AFD"/>
    <w:multiLevelType w:val="hybridMultilevel"/>
    <w:tmpl w:val="198EB0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19132D5D"/>
    <w:multiLevelType w:val="hybridMultilevel"/>
    <w:tmpl w:val="A0B60812"/>
    <w:lvl w:ilvl="0" w:tplc="4E6E3C4C">
      <w:start w:val="1"/>
      <w:numFmt w:val="decimal"/>
      <w:lvlText w:val="%1."/>
      <w:lvlJc w:val="left"/>
      <w:pPr>
        <w:tabs>
          <w:tab w:val="num" w:pos="1350"/>
        </w:tabs>
        <w:ind w:left="1350" w:hanging="81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" w15:restartNumberingAfterBreak="0">
    <w:nsid w:val="665A6735"/>
    <w:multiLevelType w:val="hybridMultilevel"/>
    <w:tmpl w:val="F5BA9D14"/>
    <w:lvl w:ilvl="0" w:tplc="5D7238E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6C652246"/>
    <w:multiLevelType w:val="hybridMultilevel"/>
    <w:tmpl w:val="022C8DBA"/>
    <w:lvl w:ilvl="0" w:tplc="46E0520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6F305B57"/>
    <w:multiLevelType w:val="hybridMultilevel"/>
    <w:tmpl w:val="E8A80B64"/>
    <w:lvl w:ilvl="0" w:tplc="6060CA5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76D6476C"/>
    <w:multiLevelType w:val="hybridMultilevel"/>
    <w:tmpl w:val="3DE4A46A"/>
    <w:lvl w:ilvl="0" w:tplc="FF1690B6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6" w15:restartNumberingAfterBreak="0">
    <w:nsid w:val="7B0950C4"/>
    <w:multiLevelType w:val="hybridMultilevel"/>
    <w:tmpl w:val="68E8F6D0"/>
    <w:lvl w:ilvl="0" w:tplc="8DF4697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2"/>
  </w:num>
  <w:num w:numId="5">
    <w:abstractNumId w:val="3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7A1B"/>
    <w:rsid w:val="00002A8D"/>
    <w:rsid w:val="000075E7"/>
    <w:rsid w:val="00011718"/>
    <w:rsid w:val="00016EE9"/>
    <w:rsid w:val="00020328"/>
    <w:rsid w:val="00021B56"/>
    <w:rsid w:val="00026D23"/>
    <w:rsid w:val="00035F6F"/>
    <w:rsid w:val="00051B37"/>
    <w:rsid w:val="00062771"/>
    <w:rsid w:val="000843F7"/>
    <w:rsid w:val="00086723"/>
    <w:rsid w:val="000A12EA"/>
    <w:rsid w:val="000B4969"/>
    <w:rsid w:val="000B74F1"/>
    <w:rsid w:val="000E05C3"/>
    <w:rsid w:val="000E0988"/>
    <w:rsid w:val="00100656"/>
    <w:rsid w:val="00110798"/>
    <w:rsid w:val="00127872"/>
    <w:rsid w:val="001307BC"/>
    <w:rsid w:val="001346EA"/>
    <w:rsid w:val="00140D9E"/>
    <w:rsid w:val="001A6D66"/>
    <w:rsid w:val="001B1515"/>
    <w:rsid w:val="001C2F9A"/>
    <w:rsid w:val="001D4A4D"/>
    <w:rsid w:val="00203066"/>
    <w:rsid w:val="00205BFB"/>
    <w:rsid w:val="00215A4F"/>
    <w:rsid w:val="00230EC7"/>
    <w:rsid w:val="002340AD"/>
    <w:rsid w:val="00235015"/>
    <w:rsid w:val="00256DCA"/>
    <w:rsid w:val="002704F9"/>
    <w:rsid w:val="002B50E3"/>
    <w:rsid w:val="002B7DB9"/>
    <w:rsid w:val="002C119E"/>
    <w:rsid w:val="002C3CDC"/>
    <w:rsid w:val="002C7AE1"/>
    <w:rsid w:val="002E14CB"/>
    <w:rsid w:val="002F32DE"/>
    <w:rsid w:val="00310500"/>
    <w:rsid w:val="00314592"/>
    <w:rsid w:val="00322DA7"/>
    <w:rsid w:val="00341D6E"/>
    <w:rsid w:val="00353D35"/>
    <w:rsid w:val="003A5AE3"/>
    <w:rsid w:val="003A733F"/>
    <w:rsid w:val="003B32AE"/>
    <w:rsid w:val="003B4597"/>
    <w:rsid w:val="003D370D"/>
    <w:rsid w:val="003E3A3E"/>
    <w:rsid w:val="004023F5"/>
    <w:rsid w:val="00404B51"/>
    <w:rsid w:val="004103BC"/>
    <w:rsid w:val="004111EA"/>
    <w:rsid w:val="00414704"/>
    <w:rsid w:val="00415ACA"/>
    <w:rsid w:val="0041672C"/>
    <w:rsid w:val="00423F14"/>
    <w:rsid w:val="004249A4"/>
    <w:rsid w:val="00435C92"/>
    <w:rsid w:val="004442FC"/>
    <w:rsid w:val="00445B7A"/>
    <w:rsid w:val="00447584"/>
    <w:rsid w:val="004624D1"/>
    <w:rsid w:val="004C0A77"/>
    <w:rsid w:val="004F7272"/>
    <w:rsid w:val="004F78B4"/>
    <w:rsid w:val="00502D75"/>
    <w:rsid w:val="00510D45"/>
    <w:rsid w:val="00545C79"/>
    <w:rsid w:val="00545F62"/>
    <w:rsid w:val="00556267"/>
    <w:rsid w:val="00560D5A"/>
    <w:rsid w:val="005A26B3"/>
    <w:rsid w:val="005B3F6E"/>
    <w:rsid w:val="005F58EC"/>
    <w:rsid w:val="00602721"/>
    <w:rsid w:val="00605C51"/>
    <w:rsid w:val="006068E6"/>
    <w:rsid w:val="00614001"/>
    <w:rsid w:val="00617457"/>
    <w:rsid w:val="00620338"/>
    <w:rsid w:val="00623680"/>
    <w:rsid w:val="0065080B"/>
    <w:rsid w:val="00655DC6"/>
    <w:rsid w:val="006637B8"/>
    <w:rsid w:val="006735C5"/>
    <w:rsid w:val="00677B4E"/>
    <w:rsid w:val="00686B37"/>
    <w:rsid w:val="006A290E"/>
    <w:rsid w:val="006A3698"/>
    <w:rsid w:val="006B0B63"/>
    <w:rsid w:val="006B1B58"/>
    <w:rsid w:val="006B39AC"/>
    <w:rsid w:val="006C0915"/>
    <w:rsid w:val="006C0DE8"/>
    <w:rsid w:val="006D41E3"/>
    <w:rsid w:val="006D4BBF"/>
    <w:rsid w:val="006D746C"/>
    <w:rsid w:val="006E631B"/>
    <w:rsid w:val="006F1135"/>
    <w:rsid w:val="006F38D5"/>
    <w:rsid w:val="00703B43"/>
    <w:rsid w:val="007205FC"/>
    <w:rsid w:val="00724715"/>
    <w:rsid w:val="00724748"/>
    <w:rsid w:val="00730E93"/>
    <w:rsid w:val="00732706"/>
    <w:rsid w:val="007357A7"/>
    <w:rsid w:val="00760790"/>
    <w:rsid w:val="007664E3"/>
    <w:rsid w:val="007979C7"/>
    <w:rsid w:val="007B5623"/>
    <w:rsid w:val="007C1248"/>
    <w:rsid w:val="007C77E3"/>
    <w:rsid w:val="007D2796"/>
    <w:rsid w:val="007E0321"/>
    <w:rsid w:val="007E4FFC"/>
    <w:rsid w:val="007F532C"/>
    <w:rsid w:val="007F7617"/>
    <w:rsid w:val="00801379"/>
    <w:rsid w:val="00811F0E"/>
    <w:rsid w:val="00823326"/>
    <w:rsid w:val="00827BC0"/>
    <w:rsid w:val="0083482D"/>
    <w:rsid w:val="00840054"/>
    <w:rsid w:val="008408C9"/>
    <w:rsid w:val="00850240"/>
    <w:rsid w:val="00857709"/>
    <w:rsid w:val="00870C0F"/>
    <w:rsid w:val="008A4615"/>
    <w:rsid w:val="0091323F"/>
    <w:rsid w:val="00916009"/>
    <w:rsid w:val="00935E19"/>
    <w:rsid w:val="00953CD2"/>
    <w:rsid w:val="00972D08"/>
    <w:rsid w:val="00973F15"/>
    <w:rsid w:val="009A4028"/>
    <w:rsid w:val="009B6622"/>
    <w:rsid w:val="009B7CC6"/>
    <w:rsid w:val="009C5155"/>
    <w:rsid w:val="009D3D4B"/>
    <w:rsid w:val="009D5EB8"/>
    <w:rsid w:val="009E3550"/>
    <w:rsid w:val="009F61BD"/>
    <w:rsid w:val="00A01A12"/>
    <w:rsid w:val="00A0603E"/>
    <w:rsid w:val="00A16790"/>
    <w:rsid w:val="00A30BDB"/>
    <w:rsid w:val="00A422BD"/>
    <w:rsid w:val="00A47B41"/>
    <w:rsid w:val="00A75465"/>
    <w:rsid w:val="00A876F5"/>
    <w:rsid w:val="00A906BB"/>
    <w:rsid w:val="00A9450B"/>
    <w:rsid w:val="00AC17B8"/>
    <w:rsid w:val="00AC487D"/>
    <w:rsid w:val="00AD19E0"/>
    <w:rsid w:val="00AD60BA"/>
    <w:rsid w:val="00AE31E0"/>
    <w:rsid w:val="00AE55BF"/>
    <w:rsid w:val="00AF06FC"/>
    <w:rsid w:val="00B066AA"/>
    <w:rsid w:val="00B13CB1"/>
    <w:rsid w:val="00B2001B"/>
    <w:rsid w:val="00B42367"/>
    <w:rsid w:val="00B46B65"/>
    <w:rsid w:val="00B6225F"/>
    <w:rsid w:val="00B64BF3"/>
    <w:rsid w:val="00B83761"/>
    <w:rsid w:val="00B972B6"/>
    <w:rsid w:val="00BB1426"/>
    <w:rsid w:val="00BB4171"/>
    <w:rsid w:val="00BD1498"/>
    <w:rsid w:val="00BE19B9"/>
    <w:rsid w:val="00BE1D3E"/>
    <w:rsid w:val="00BF659A"/>
    <w:rsid w:val="00BF77B5"/>
    <w:rsid w:val="00BF7DBF"/>
    <w:rsid w:val="00C206F9"/>
    <w:rsid w:val="00C27671"/>
    <w:rsid w:val="00C528E4"/>
    <w:rsid w:val="00C54447"/>
    <w:rsid w:val="00C5592C"/>
    <w:rsid w:val="00C705F8"/>
    <w:rsid w:val="00C75C7C"/>
    <w:rsid w:val="00C9136A"/>
    <w:rsid w:val="00C954C0"/>
    <w:rsid w:val="00C95E73"/>
    <w:rsid w:val="00CC64BF"/>
    <w:rsid w:val="00CC7F82"/>
    <w:rsid w:val="00CE0AEA"/>
    <w:rsid w:val="00CE7A1B"/>
    <w:rsid w:val="00CF2698"/>
    <w:rsid w:val="00D017F8"/>
    <w:rsid w:val="00D128D8"/>
    <w:rsid w:val="00D16F98"/>
    <w:rsid w:val="00D1793D"/>
    <w:rsid w:val="00D22412"/>
    <w:rsid w:val="00D32CD2"/>
    <w:rsid w:val="00D608E0"/>
    <w:rsid w:val="00D62339"/>
    <w:rsid w:val="00D7241A"/>
    <w:rsid w:val="00D74828"/>
    <w:rsid w:val="00DC228D"/>
    <w:rsid w:val="00DC276F"/>
    <w:rsid w:val="00DD3013"/>
    <w:rsid w:val="00DE2EC0"/>
    <w:rsid w:val="00DF4A35"/>
    <w:rsid w:val="00E050AB"/>
    <w:rsid w:val="00E2211E"/>
    <w:rsid w:val="00E22C19"/>
    <w:rsid w:val="00E3012C"/>
    <w:rsid w:val="00E423E5"/>
    <w:rsid w:val="00E51CAD"/>
    <w:rsid w:val="00E628EB"/>
    <w:rsid w:val="00E63F79"/>
    <w:rsid w:val="00E65EC9"/>
    <w:rsid w:val="00E8113C"/>
    <w:rsid w:val="00E83168"/>
    <w:rsid w:val="00EA3F18"/>
    <w:rsid w:val="00EA5F39"/>
    <w:rsid w:val="00EA6E4C"/>
    <w:rsid w:val="00EC3260"/>
    <w:rsid w:val="00F03D91"/>
    <w:rsid w:val="00F16D1C"/>
    <w:rsid w:val="00F16E64"/>
    <w:rsid w:val="00F33550"/>
    <w:rsid w:val="00F443BB"/>
    <w:rsid w:val="00F45CCB"/>
    <w:rsid w:val="00F7612A"/>
    <w:rsid w:val="00F77C6B"/>
    <w:rsid w:val="00FB799F"/>
    <w:rsid w:val="00FC232C"/>
    <w:rsid w:val="00FC334A"/>
    <w:rsid w:val="00FD49FB"/>
    <w:rsid w:val="00FE01FD"/>
    <w:rsid w:val="00FE1D21"/>
    <w:rsid w:val="00FE4026"/>
    <w:rsid w:val="00FE6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7ADFF34"/>
  <w15:docId w15:val="{DAA628FB-C0CA-430F-ABD8-A2BB2E087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21B56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BD1498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6A36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6A3698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rsid w:val="006A3698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/>
      <w:sz w:val="20"/>
      <w:szCs w:val="20"/>
      <w:lang w:val="en-GB" w:eastAsia="ru-RU"/>
    </w:rPr>
  </w:style>
  <w:style w:type="character" w:customStyle="1" w:styleId="a6">
    <w:name w:val="Верхний колонтитул Знак"/>
    <w:link w:val="a5"/>
    <w:uiPriority w:val="99"/>
    <w:locked/>
    <w:rsid w:val="006A3698"/>
    <w:rPr>
      <w:rFonts w:ascii="Times New Roman" w:hAnsi="Times New Roman" w:cs="Times New Roman"/>
      <w:sz w:val="20"/>
      <w:szCs w:val="20"/>
      <w:lang w:val="en-GB" w:eastAsia="ru-RU"/>
    </w:rPr>
  </w:style>
  <w:style w:type="paragraph" w:styleId="a7">
    <w:name w:val="caption"/>
    <w:basedOn w:val="a"/>
    <w:next w:val="a"/>
    <w:uiPriority w:val="99"/>
    <w:qFormat/>
    <w:locked/>
    <w:rsid w:val="00100656"/>
    <w:pPr>
      <w:framePr w:w="4524" w:h="2700" w:hSpace="180" w:wrap="around" w:vAnchor="text" w:hAnchor="page" w:x="6560" w:y="534"/>
      <w:spacing w:after="0" w:line="240" w:lineRule="auto"/>
    </w:pPr>
    <w:rPr>
      <w:rFonts w:ascii="Times New Roman" w:hAnsi="Times New Roman"/>
      <w:b/>
      <w:bCs/>
      <w:sz w:val="28"/>
      <w:szCs w:val="20"/>
      <w:u w:val="single"/>
      <w:lang w:eastAsia="ru-RU"/>
    </w:rPr>
  </w:style>
  <w:style w:type="paragraph" w:styleId="2">
    <w:name w:val="Body Text Indent 2"/>
    <w:basedOn w:val="a"/>
    <w:link w:val="20"/>
    <w:uiPriority w:val="99"/>
    <w:rsid w:val="004249A4"/>
    <w:pPr>
      <w:overflowPunct w:val="0"/>
      <w:autoSpaceDE w:val="0"/>
      <w:autoSpaceDN w:val="0"/>
      <w:adjustRightInd w:val="0"/>
      <w:spacing w:after="0" w:line="312" w:lineRule="auto"/>
      <w:ind w:firstLine="720"/>
      <w:jc w:val="both"/>
      <w:textAlignment w:val="baseline"/>
    </w:pPr>
    <w:rPr>
      <w:rFonts w:ascii="Times New Roman" w:hAnsi="Times New Roman"/>
      <w:color w:val="000000"/>
      <w:sz w:val="28"/>
      <w:szCs w:val="28"/>
      <w:lang w:eastAsia="ru-RU"/>
    </w:rPr>
  </w:style>
  <w:style w:type="character" w:customStyle="1" w:styleId="20">
    <w:name w:val="Основной текст с отступом 2 Знак"/>
    <w:link w:val="2"/>
    <w:uiPriority w:val="99"/>
    <w:semiHidden/>
    <w:locked/>
    <w:rsid w:val="00CC64BF"/>
    <w:rPr>
      <w:rFonts w:cs="Times New Roman"/>
      <w:lang w:eastAsia="en-US"/>
    </w:rPr>
  </w:style>
  <w:style w:type="character" w:styleId="a8">
    <w:name w:val="Hyperlink"/>
    <w:uiPriority w:val="99"/>
    <w:rsid w:val="00D608E0"/>
    <w:rPr>
      <w:rFonts w:cs="Times New Roman"/>
      <w:color w:val="0000FF"/>
      <w:u w:val="single"/>
    </w:rPr>
  </w:style>
  <w:style w:type="paragraph" w:styleId="21">
    <w:name w:val="Body Text 2"/>
    <w:basedOn w:val="a"/>
    <w:link w:val="22"/>
    <w:uiPriority w:val="99"/>
    <w:rsid w:val="004F78B4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semiHidden/>
    <w:locked/>
    <w:rPr>
      <w:rFonts w:cs="Times New Roman"/>
      <w:lang w:eastAsia="en-US"/>
    </w:rPr>
  </w:style>
  <w:style w:type="paragraph" w:styleId="a9">
    <w:name w:val="Body Text Indent"/>
    <w:basedOn w:val="a"/>
    <w:link w:val="aa"/>
    <w:uiPriority w:val="99"/>
    <w:semiHidden/>
    <w:unhideWhenUsed/>
    <w:rsid w:val="00A47B41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A47B41"/>
    <w:rPr>
      <w:sz w:val="22"/>
      <w:szCs w:val="22"/>
      <w:lang w:eastAsia="en-US"/>
    </w:rPr>
  </w:style>
  <w:style w:type="paragraph" w:styleId="ab">
    <w:name w:val="List Paragraph"/>
    <w:basedOn w:val="a"/>
    <w:uiPriority w:val="34"/>
    <w:qFormat/>
    <w:rsid w:val="00545F62"/>
    <w:pPr>
      <w:ind w:left="720"/>
      <w:contextualSpacing/>
    </w:pPr>
  </w:style>
  <w:style w:type="paragraph" w:customStyle="1" w:styleId="ConsPlusNormal">
    <w:name w:val="ConsPlusNormal"/>
    <w:rsid w:val="00F33550"/>
    <w:pPr>
      <w:widowControl w:val="0"/>
      <w:autoSpaceDE w:val="0"/>
      <w:autoSpaceDN w:val="0"/>
    </w:pPr>
    <w:rPr>
      <w:rFonts w:ascii="Times New Roman" w:eastAsia="Times New Roman" w:hAnsi="Times New Roman"/>
      <w:sz w:val="28"/>
    </w:rPr>
  </w:style>
  <w:style w:type="paragraph" w:customStyle="1" w:styleId="ConsPlusTitle">
    <w:name w:val="ConsPlusTitle"/>
    <w:rsid w:val="00F33550"/>
    <w:pPr>
      <w:widowControl w:val="0"/>
      <w:autoSpaceDE w:val="0"/>
      <w:autoSpaceDN w:val="0"/>
    </w:pPr>
    <w:rPr>
      <w:rFonts w:ascii="Times New Roman" w:eastAsia="Times New Roman" w:hAnsi="Times New Roman"/>
      <w:b/>
      <w:sz w:val="28"/>
    </w:rPr>
  </w:style>
  <w:style w:type="character" w:customStyle="1" w:styleId="10">
    <w:name w:val="Заголовок 1 Знак"/>
    <w:basedOn w:val="a0"/>
    <w:link w:val="1"/>
    <w:rsid w:val="00BD1498"/>
    <w:rPr>
      <w:rFonts w:ascii="Times New Roman" w:eastAsia="Times New Roman" w:hAnsi="Times New Roman"/>
      <w:sz w:val="28"/>
      <w:szCs w:val="24"/>
    </w:rPr>
  </w:style>
  <w:style w:type="table" w:styleId="ac">
    <w:name w:val="Table Grid"/>
    <w:basedOn w:val="a1"/>
    <w:locked/>
    <w:rsid w:val="00002A8D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Plain Text"/>
    <w:basedOn w:val="a"/>
    <w:link w:val="ae"/>
    <w:rsid w:val="00002A8D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e">
    <w:name w:val="Текст Знак"/>
    <w:basedOn w:val="a0"/>
    <w:link w:val="ad"/>
    <w:rsid w:val="00002A8D"/>
    <w:rPr>
      <w:rFonts w:ascii="Courier New" w:eastAsia="Times New Roman" w:hAnsi="Courier New"/>
    </w:rPr>
  </w:style>
  <w:style w:type="character" w:customStyle="1" w:styleId="blk2">
    <w:name w:val="blk2"/>
    <w:basedOn w:val="a0"/>
    <w:rsid w:val="00002A8D"/>
    <w:rPr>
      <w:b w:val="0"/>
      <w:bCs w:val="0"/>
      <w:vanish w:val="0"/>
      <w:webHidden w:val="0"/>
      <w:color w:val="000000"/>
      <w:sz w:val="28"/>
      <w:szCs w:val="28"/>
      <w:specVanish w:val="0"/>
    </w:rPr>
  </w:style>
  <w:style w:type="character" w:styleId="af">
    <w:name w:val="Unresolved Mention"/>
    <w:basedOn w:val="a0"/>
    <w:uiPriority w:val="99"/>
    <w:semiHidden/>
    <w:unhideWhenUsed/>
    <w:rsid w:val="00DF4A3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7615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281</Words>
  <Characters>1605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ЛЛЛ</dc:creator>
  <cp:lastModifiedBy>kumi3</cp:lastModifiedBy>
  <cp:revision>2</cp:revision>
  <cp:lastPrinted>2020-07-14T04:20:00Z</cp:lastPrinted>
  <dcterms:created xsi:type="dcterms:W3CDTF">2026-05-05T12:18:00Z</dcterms:created>
  <dcterms:modified xsi:type="dcterms:W3CDTF">2026-05-05T12:18:00Z</dcterms:modified>
</cp:coreProperties>
</file>